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F891F" w14:textId="77777777" w:rsidR="00AA36C7" w:rsidRPr="002768FB" w:rsidRDefault="0008395F" w:rsidP="00AA36C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CURSO DE</w:t>
      </w:r>
      <w:r w:rsidR="00494E8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36C7" w:rsidRPr="00773A26">
        <w:rPr>
          <w:rFonts w:asciiTheme="minorHAnsi" w:hAnsiTheme="minorHAnsi" w:cs="Arial"/>
          <w:b/>
          <w:bCs/>
          <w:color w:val="000000"/>
          <w:sz w:val="22"/>
          <w:szCs w:val="22"/>
        </w:rPr>
        <w:t>EDUCAÇÃO PROFISSIONAL TÉCNICA DE NÍVEL MÉDIO COM HABILITAÇÃO EM ENFERMAGEM</w:t>
      </w:r>
    </w:p>
    <w:p w14:paraId="0073CECE" w14:textId="75BAFF76" w:rsidR="00D8578B" w:rsidRPr="002768FB" w:rsidRDefault="00D8578B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648"/>
        <w:gridCol w:w="2747"/>
        <w:gridCol w:w="1492"/>
        <w:gridCol w:w="17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57844295" w:rsidR="00D8578B" w:rsidRPr="002768FB" w:rsidRDefault="00D8578B" w:rsidP="00B817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7AC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94E84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527E6D">
              <w:rPr>
                <w:rFonts w:cstheme="minorHAnsi"/>
                <w:b/>
              </w:rPr>
              <w:t>ASSISTÊNCIA DE ENFERMAGEM NA SAÚDE DO ADULTO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60AA3214" w:rsidR="00D8578B" w:rsidRPr="002768FB" w:rsidRDefault="00D8578B" w:rsidP="00527E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527E6D" w:rsidRPr="00527E6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Cintia Mara Santos </w:t>
            </w:r>
            <w:proofErr w:type="spellStart"/>
            <w:r w:rsidR="00527E6D" w:rsidRPr="00527E6D">
              <w:rPr>
                <w:rFonts w:asciiTheme="minorHAnsi" w:hAnsiTheme="minorHAnsi" w:cstheme="minorHAnsi"/>
                <w:bCs/>
                <w:sz w:val="22"/>
                <w:szCs w:val="22"/>
              </w:rPr>
              <w:t>Ephigenio</w:t>
            </w:r>
            <w:proofErr w:type="spellEnd"/>
            <w:r w:rsidR="00527E6D" w:rsidRPr="00527E6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Cristo</w:t>
            </w:r>
          </w:p>
        </w:tc>
      </w:tr>
      <w:tr w:rsidR="00D8578B" w:rsidRPr="002768FB" w14:paraId="64C263FD" w14:textId="77777777" w:rsidTr="002A4414">
        <w:trPr>
          <w:trHeight w:val="614"/>
        </w:trPr>
        <w:tc>
          <w:tcPr>
            <w:tcW w:w="2263" w:type="dxa"/>
          </w:tcPr>
          <w:p w14:paraId="24BEA1F3" w14:textId="26F55911" w:rsidR="00D8578B" w:rsidRPr="002A4414" w:rsidRDefault="00D8578B" w:rsidP="00527E6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527E6D">
              <w:rPr>
                <w:rFonts w:asciiTheme="minorHAnsi" w:hAnsiTheme="minorHAnsi" w:cstheme="minorHAnsi"/>
                <w:sz w:val="22"/>
                <w:szCs w:val="22"/>
              </w:rPr>
              <w:t>80h</w:t>
            </w:r>
          </w:p>
        </w:tc>
        <w:tc>
          <w:tcPr>
            <w:tcW w:w="1648" w:type="dxa"/>
          </w:tcPr>
          <w:p w14:paraId="1368F48A" w14:textId="1FD52264" w:rsidR="00D8578B" w:rsidRDefault="00D8578B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E944B9">
              <w:rPr>
                <w:rFonts w:asciiTheme="minorHAnsi" w:hAnsiTheme="minorHAnsi" w:cstheme="minorHAnsi"/>
                <w:b w:val="0"/>
                <w:bCs w:val="0"/>
                <w:szCs w:val="22"/>
              </w:rPr>
              <w:t>4</w:t>
            </w:r>
            <w:r w:rsidR="00527E6D">
              <w:rPr>
                <w:rFonts w:asciiTheme="minorHAnsi" w:hAnsiTheme="minorHAnsi" w:cstheme="minorHAnsi"/>
                <w:b w:val="0"/>
                <w:bCs w:val="0"/>
                <w:szCs w:val="22"/>
              </w:rPr>
              <w:t>h/a</w:t>
            </w:r>
          </w:p>
          <w:p w14:paraId="4057B8BA" w14:textId="02309788" w:rsidR="00635C14" w:rsidRPr="00306079" w:rsidRDefault="00635C14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</w:p>
        </w:tc>
        <w:tc>
          <w:tcPr>
            <w:tcW w:w="2747" w:type="dxa"/>
          </w:tcPr>
          <w:p w14:paraId="10E1FFAD" w14:textId="5E3AE189" w:rsidR="00D8578B" w:rsidRPr="002768FB" w:rsidRDefault="00527E6D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Módulo 2</w:t>
            </w:r>
          </w:p>
          <w:p w14:paraId="491A5A7A" w14:textId="77777777" w:rsidR="00D8578B" w:rsidRPr="002768FB" w:rsidRDefault="00D8578B" w:rsidP="00282FC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</w:tcPr>
          <w:p w14:paraId="130DDF3C" w14:textId="77777777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39AF7B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3E0DBB61" w14:textId="735F1C59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494E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  <w:p w14:paraId="2FDA4CD5" w14:textId="49C0296D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B48F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527E6D" w14:paraId="10625613" w14:textId="77777777">
        <w:tc>
          <w:tcPr>
            <w:tcW w:w="9851" w:type="dxa"/>
            <w:gridSpan w:val="5"/>
          </w:tcPr>
          <w:p w14:paraId="6784C0EB" w14:textId="01270D8B" w:rsidR="00A67AC3" w:rsidRPr="00527E6D" w:rsidRDefault="00B70981" w:rsidP="0027623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</w:t>
            </w:r>
          </w:p>
          <w:p w14:paraId="651C7932" w14:textId="3844D917" w:rsidR="00635C14" w:rsidRPr="00527E6D" w:rsidRDefault="00527E6D" w:rsidP="00A67AC3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sz w:val="22"/>
                <w:szCs w:val="22"/>
              </w:rPr>
              <w:t xml:space="preserve">Processo do cuidar do indivíduo adulto. Assistência de Enfermagem aos portadores das principais patologias da clínica médica: distúrbios glandulares, cardíacos, respiratórios, renais, hepáticos, gastrintestinais, neurológicos, doença crônico-degenerativa: hipertensão arterial e diabetes </w:t>
            </w:r>
            <w:proofErr w:type="spellStart"/>
            <w:r w:rsidRPr="00527E6D">
              <w:rPr>
                <w:rFonts w:asciiTheme="minorHAnsi" w:hAnsiTheme="minorHAnsi" w:cstheme="minorHAnsi"/>
                <w:sz w:val="22"/>
                <w:szCs w:val="22"/>
              </w:rPr>
              <w:t>melittus</w:t>
            </w:r>
            <w:proofErr w:type="spellEnd"/>
            <w:r w:rsidRPr="00527E6D">
              <w:rPr>
                <w:rFonts w:asciiTheme="minorHAnsi" w:hAnsiTheme="minorHAnsi" w:cstheme="minorHAnsi"/>
                <w:sz w:val="22"/>
                <w:szCs w:val="22"/>
              </w:rPr>
              <w:t>, câncer e a pacientes com ostomias.</w:t>
            </w:r>
          </w:p>
        </w:tc>
      </w:tr>
      <w:tr w:rsidR="00D8578B" w:rsidRPr="00527E6D" w14:paraId="1517A798" w14:textId="77777777">
        <w:tc>
          <w:tcPr>
            <w:tcW w:w="9851" w:type="dxa"/>
            <w:gridSpan w:val="5"/>
          </w:tcPr>
          <w:p w14:paraId="278CC163" w14:textId="72497A21" w:rsidR="00A26C4B" w:rsidRPr="00527E6D" w:rsidRDefault="00290431" w:rsidP="0029043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527E6D" w:rsidRPr="00527E6D">
              <w:rPr>
                <w:rFonts w:asciiTheme="minorHAnsi" w:hAnsiTheme="minorHAnsi" w:cstheme="minorHAnsi"/>
                <w:b/>
                <w:sz w:val="22"/>
                <w:szCs w:val="22"/>
              </w:rPr>
              <w:t>COMPETÊNCIAS</w:t>
            </w:r>
          </w:p>
          <w:p w14:paraId="07DF3FA0" w14:textId="0AF0009A" w:rsidR="00527E6D" w:rsidRPr="00527E6D" w:rsidRDefault="00527E6D" w:rsidP="0029043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sz w:val="22"/>
                <w:szCs w:val="22"/>
              </w:rPr>
              <w:t>Conhecer as técnicas básicas do cuidado de enfermagem na saúde do adulto.</w:t>
            </w:r>
          </w:p>
          <w:p w14:paraId="5DE3CC6D" w14:textId="77777777" w:rsidR="00AB7C5C" w:rsidRPr="00527E6D" w:rsidRDefault="00AB7C5C" w:rsidP="00AB7C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BAC892F" w14:textId="77777777" w:rsidR="00AB7C5C" w:rsidRPr="00527E6D" w:rsidRDefault="00AB7C5C" w:rsidP="00635C14">
            <w:pPr>
              <w:pStyle w:val="PargrafodaLista"/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527E6D" w14:paraId="2252E924" w14:textId="77777777">
        <w:tc>
          <w:tcPr>
            <w:tcW w:w="9851" w:type="dxa"/>
            <w:gridSpan w:val="5"/>
          </w:tcPr>
          <w:p w14:paraId="47852BB0" w14:textId="5DC697FC" w:rsidR="00D8578B" w:rsidRPr="00527E6D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</w:t>
            </w:r>
          </w:p>
          <w:p w14:paraId="1FA3373D" w14:textId="77777777" w:rsidR="00527E6D" w:rsidRPr="00527E6D" w:rsidRDefault="00527E6D" w:rsidP="00527E6D">
            <w:pPr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3.1 -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O Processo Saúde/Doença.</w:t>
            </w:r>
          </w:p>
          <w:p w14:paraId="538AEAB0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3.2 - Assistência de enfermagem e as relações interpessoais com o cliente, a família e a equipe multidisciplinar.</w:t>
            </w:r>
          </w:p>
          <w:p w14:paraId="135A3F60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3.3 -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Disfunções Cardiocirculatórias: Hipertensão arterial; Arritmias cardíacas; Angina; Infarto agudo do miocárdio; Edema agudo do pulmão; Doenças infecciosas do coração.</w:t>
            </w:r>
          </w:p>
          <w:p w14:paraId="083E0CC3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3.4 -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Disfunções Respiratórias: Enfisema; Bronquite Crônica; Asma; Pneumonia; Insuficiência respiratória.</w:t>
            </w:r>
          </w:p>
          <w:p w14:paraId="4F7C41DF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3.5 -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Disfunções Digestórias: Gastrite; Úlceras pépticas; Hepatite; Hemorragia digestiva; Sangramento do estômago; Cirrose hepática; Pancreatite.</w:t>
            </w:r>
          </w:p>
          <w:p w14:paraId="6CF7E838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3.6 -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 xml:space="preserve">Disfunções Metabólicas: Diabetes </w:t>
            </w:r>
            <w:proofErr w:type="spellStart"/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Melittus</w:t>
            </w:r>
            <w:proofErr w:type="spellEnd"/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 xml:space="preserve">; </w:t>
            </w:r>
            <w:proofErr w:type="spellStart"/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Hipo</w:t>
            </w:r>
            <w:proofErr w:type="spellEnd"/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 xml:space="preserve"> e Hipertireoidismo.</w:t>
            </w:r>
          </w:p>
          <w:p w14:paraId="7D948EDF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3.7 -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 xml:space="preserve">Disfunções Urinárias: Retenção urinária; Incontinência urinária; Cistite; </w:t>
            </w:r>
            <w:proofErr w:type="spellStart"/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Urolitíase</w:t>
            </w:r>
            <w:proofErr w:type="spellEnd"/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; Glomerulonefrite; Insuficiência renal aguda.</w:t>
            </w:r>
          </w:p>
          <w:p w14:paraId="4739FBD2" w14:textId="77777777" w:rsidR="00527E6D" w:rsidRPr="00527E6D" w:rsidRDefault="00527E6D" w:rsidP="00527E6D">
            <w:pPr>
              <w:tabs>
                <w:tab w:val="left" w:pos="353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3.8 -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Disfunções Hematológicas: Anemia; Leucemia; Hemofilia.</w:t>
            </w:r>
          </w:p>
          <w:p w14:paraId="167E760B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3.9 -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Disfunções Neurológicas: Acidente vascular cerebral ou encefálico; Doenças degenerativas; Coma: alterações da consciência.</w:t>
            </w:r>
          </w:p>
          <w:p w14:paraId="0C8333CE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3.10 –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Neoplasias e orientações à pessoa em tratamento quimioterápico.</w:t>
            </w:r>
          </w:p>
          <w:p w14:paraId="206714F8" w14:textId="77777777" w:rsidR="00527E6D" w:rsidRPr="00527E6D" w:rsidRDefault="00527E6D" w:rsidP="00527E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3.11 -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 xml:space="preserve">Síndrome da Imunodeficiência Adquirida: Sida/Aids; Doenças oportunistas; Medicamentos </w:t>
            </w:r>
            <w:proofErr w:type="spellStart"/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anti-retrovirais</w:t>
            </w:r>
            <w:proofErr w:type="spellEnd"/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.</w:t>
            </w:r>
          </w:p>
          <w:p w14:paraId="2D9C2B3D" w14:textId="77777777" w:rsidR="00527E6D" w:rsidRPr="00527E6D" w:rsidRDefault="00527E6D" w:rsidP="00527E6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iCs/>
                <w:color w:val="000000"/>
                <w:sz w:val="22"/>
                <w:szCs w:val="22"/>
              </w:rPr>
              <w:t xml:space="preserve">3.12 </w:t>
            </w:r>
            <w:r w:rsidRPr="00527E6D">
              <w:rPr>
                <w:rFonts w:asciiTheme="minorHAnsi" w:hAnsiTheme="minorHAnsi" w:cs="Arial"/>
                <w:iCs/>
                <w:color w:val="292526"/>
                <w:sz w:val="22"/>
                <w:szCs w:val="22"/>
              </w:rPr>
              <w:t>Cuidando da pessoa em estado terminal</w:t>
            </w:r>
          </w:p>
          <w:p w14:paraId="3AA9E214" w14:textId="4F45A533" w:rsidR="00635C14" w:rsidRPr="00527E6D" w:rsidRDefault="00635C14" w:rsidP="00527E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527E6D" w14:paraId="592ED5A1" w14:textId="77777777">
        <w:tc>
          <w:tcPr>
            <w:tcW w:w="9851" w:type="dxa"/>
            <w:gridSpan w:val="5"/>
          </w:tcPr>
          <w:p w14:paraId="61C6D5AE" w14:textId="77777777" w:rsidR="00D8578B" w:rsidRPr="00527E6D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 </w:t>
            </w:r>
            <w:r w:rsidR="00B70981"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22740D4C" w14:textId="613E5D9B" w:rsidR="00635C14" w:rsidRPr="00527E6D" w:rsidRDefault="00527E6D" w:rsidP="00527E6D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sz w:val="22"/>
                <w:szCs w:val="22"/>
              </w:rPr>
              <w:t>Aula dialogada; Estudo de textos e vídeos; Trabalho em grupo; Palestra; Seminário</w:t>
            </w:r>
          </w:p>
        </w:tc>
      </w:tr>
      <w:tr w:rsidR="00D8578B" w:rsidRPr="00527E6D" w14:paraId="24D9AB1D" w14:textId="77777777">
        <w:tc>
          <w:tcPr>
            <w:tcW w:w="9851" w:type="dxa"/>
            <w:gridSpan w:val="5"/>
          </w:tcPr>
          <w:p w14:paraId="74C66417" w14:textId="77777777" w:rsidR="00672C4E" w:rsidRPr="00527E6D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49A7C36E" w14:textId="77777777" w:rsidR="00527E6D" w:rsidRPr="00527E6D" w:rsidRDefault="00527E6D" w:rsidP="00527E6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Dinâmica em grupo, Estudo dirigido; Relatório; Prova escrita.  </w:t>
            </w:r>
          </w:p>
          <w:p w14:paraId="79FAC80E" w14:textId="1ADF07B3" w:rsidR="00635C14" w:rsidRPr="00527E6D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8578B" w:rsidRPr="00527E6D" w14:paraId="2DA001E1" w14:textId="77777777">
        <w:tc>
          <w:tcPr>
            <w:tcW w:w="9851" w:type="dxa"/>
            <w:gridSpan w:val="5"/>
          </w:tcPr>
          <w:p w14:paraId="4D862BE9" w14:textId="405D454A" w:rsidR="00746A22" w:rsidRPr="00527E6D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527E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143495A3" w14:textId="77777777" w:rsidR="00AA36C7" w:rsidRDefault="00641CAF" w:rsidP="00527E6D">
            <w:pPr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527E6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527E6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  <w:r w:rsidR="00AA36C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</w:t>
            </w:r>
          </w:p>
          <w:p w14:paraId="55B6ACF9" w14:textId="2F48BAD7" w:rsidR="00527E6D" w:rsidRPr="00527E6D" w:rsidRDefault="00527E6D" w:rsidP="00527E6D">
            <w:p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lastRenderedPageBreak/>
              <w:t xml:space="preserve"> </w:t>
            </w: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BRÊTAS, A. C. P. </w:t>
            </w:r>
            <w:r w:rsidRPr="00527E6D">
              <w:rPr>
                <w:rFonts w:asciiTheme="minorHAnsi" w:hAnsiTheme="minorHAnsi" w:cs="Arial"/>
                <w:b/>
                <w:sz w:val="22"/>
                <w:szCs w:val="22"/>
              </w:rPr>
              <w:t>Enfermagem e saúde do adulto.</w:t>
            </w: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 Barueri, SP: Manole, 2006.</w:t>
            </w:r>
          </w:p>
          <w:p w14:paraId="5C16B847" w14:textId="77777777" w:rsidR="00527E6D" w:rsidRPr="00527E6D" w:rsidRDefault="00527E6D" w:rsidP="00527E6D">
            <w:pPr>
              <w:tabs>
                <w:tab w:val="left" w:pos="9781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527E6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6.2 COMPLEMENTAR </w:t>
            </w:r>
          </w:p>
          <w:p w14:paraId="6EA8643E" w14:textId="77777777" w:rsidR="00527E6D" w:rsidRPr="00527E6D" w:rsidRDefault="00527E6D" w:rsidP="00527E6D">
            <w:pPr>
              <w:tabs>
                <w:tab w:val="left" w:pos="9781"/>
              </w:tabs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DUNCAN, B.B., SCMIDT, M.I., GUIUGLIANI. </w:t>
            </w:r>
            <w:r w:rsidRPr="00527E6D">
              <w:rPr>
                <w:rFonts w:asciiTheme="minorHAnsi" w:hAnsiTheme="minorHAnsi" w:cs="Arial"/>
                <w:b/>
                <w:sz w:val="22"/>
                <w:szCs w:val="22"/>
              </w:rPr>
              <w:t>Medicina ambulatorial</w:t>
            </w:r>
            <w:r w:rsidRPr="00527E6D">
              <w:rPr>
                <w:rFonts w:asciiTheme="minorHAnsi" w:hAnsiTheme="minorHAnsi" w:cs="Arial"/>
                <w:sz w:val="22"/>
                <w:szCs w:val="22"/>
              </w:rPr>
              <w:t>: condutas de atenção primária baseadas em evidências. 3ª ed. Porto Alegre: Artmed, 2004.</w:t>
            </w:r>
          </w:p>
          <w:p w14:paraId="4D1A804E" w14:textId="77777777" w:rsidR="00527E6D" w:rsidRPr="00527E6D" w:rsidRDefault="00527E6D" w:rsidP="00527E6D">
            <w:pPr>
              <w:snapToGrid w:val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FIGUEIREDO, N. M. A.; VIANA, D. L.; MACHADO, W. C. A. </w:t>
            </w:r>
            <w:r w:rsidRPr="00527E6D">
              <w:rPr>
                <w:rFonts w:asciiTheme="minorHAnsi" w:hAnsiTheme="minorHAnsi" w:cs="Arial"/>
                <w:b/>
                <w:sz w:val="22"/>
                <w:szCs w:val="22"/>
              </w:rPr>
              <w:t>Tratado prático de enfermagem</w:t>
            </w: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, vol. 1. 2. ed. São Caetano do Sul, SP: </w:t>
            </w:r>
            <w:proofErr w:type="spellStart"/>
            <w:r w:rsidRPr="00527E6D">
              <w:rPr>
                <w:rFonts w:asciiTheme="minorHAnsi" w:hAnsiTheme="minorHAnsi" w:cs="Arial"/>
                <w:sz w:val="22"/>
                <w:szCs w:val="22"/>
              </w:rPr>
              <w:t>Yendis</w:t>
            </w:r>
            <w:proofErr w:type="spellEnd"/>
            <w:r w:rsidRPr="00527E6D">
              <w:rPr>
                <w:rFonts w:asciiTheme="minorHAnsi" w:hAnsiTheme="minorHAnsi" w:cs="Arial"/>
                <w:sz w:val="22"/>
                <w:szCs w:val="22"/>
              </w:rPr>
              <w:t>, 2008.</w:t>
            </w:r>
          </w:p>
          <w:p w14:paraId="3AD8E398" w14:textId="6240DCCC" w:rsidR="00635C14" w:rsidRPr="00527E6D" w:rsidRDefault="00527E6D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POTTER, P. A.; PERRY, A. G. </w:t>
            </w:r>
            <w:r w:rsidRPr="00527E6D">
              <w:rPr>
                <w:rFonts w:asciiTheme="minorHAnsi" w:hAnsiTheme="minorHAnsi" w:cs="Arial"/>
                <w:b/>
                <w:sz w:val="22"/>
                <w:szCs w:val="22"/>
              </w:rPr>
              <w:t>Fundamentos de enfermagem.</w:t>
            </w:r>
            <w:r w:rsidRPr="00527E6D">
              <w:rPr>
                <w:rFonts w:asciiTheme="minorHAnsi" w:hAnsiTheme="minorHAnsi" w:cs="Arial"/>
                <w:sz w:val="22"/>
                <w:szCs w:val="22"/>
              </w:rPr>
              <w:t xml:space="preserve"> 5.ed. Rio de Janeiro: Guanabara Koogan, 2004.</w:t>
            </w:r>
          </w:p>
        </w:tc>
      </w:tr>
    </w:tbl>
    <w:p w14:paraId="6E74EF66" w14:textId="77777777" w:rsidR="004B0FD0" w:rsidRPr="00527E6D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17111405" w14:textId="55B8C08B" w:rsidR="004B0FD0" w:rsidRPr="002768FB" w:rsidRDefault="0079437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Nome </w:t>
      </w:r>
      <w:r w:rsidR="000B7AEF">
        <w:rPr>
          <w:rFonts w:asciiTheme="minorHAnsi" w:hAnsiTheme="minorHAnsi" w:cstheme="minorHAnsi"/>
          <w:szCs w:val="22"/>
        </w:rPr>
        <w:t>Professor</w:t>
      </w:r>
      <w:r w:rsidR="00527E6D">
        <w:rPr>
          <w:rFonts w:asciiTheme="minorHAnsi" w:hAnsiTheme="minorHAnsi" w:cstheme="minorHAnsi"/>
          <w:szCs w:val="22"/>
        </w:rPr>
        <w:t>/a Cintia Mara Santos Ephigênio Cristo</w:t>
      </w:r>
    </w:p>
    <w:sectPr w:rsidR="004B0FD0" w:rsidRPr="002768FB" w:rsidSect="008508F0">
      <w:headerReference w:type="even" r:id="rId8"/>
      <w:headerReference w:type="default" r:id="rId9"/>
      <w:headerReference w:type="first" r:id="rId10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20DD1" w14:textId="77777777" w:rsidR="00834EA0" w:rsidRDefault="00834EA0">
      <w:r>
        <w:separator/>
      </w:r>
    </w:p>
  </w:endnote>
  <w:endnote w:type="continuationSeparator" w:id="0">
    <w:p w14:paraId="648FA8C1" w14:textId="77777777" w:rsidR="00834EA0" w:rsidRDefault="0083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02F27" w14:textId="77777777" w:rsidR="00834EA0" w:rsidRDefault="00834EA0">
      <w:r>
        <w:separator/>
      </w:r>
    </w:p>
  </w:footnote>
  <w:footnote w:type="continuationSeparator" w:id="0">
    <w:p w14:paraId="0B373B30" w14:textId="77777777" w:rsidR="00834EA0" w:rsidRDefault="00834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B8FC" w14:textId="07A4030E" w:rsidR="00A67AC3" w:rsidRDefault="001E31DB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2050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43A59" w14:textId="756315FF" w:rsidR="00282FC6" w:rsidRDefault="001E31DB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2051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-  </w:t>
    </w:r>
    <w:r>
      <w:rPr>
        <w:rFonts w:cstheme="minorHAnsi"/>
        <w:sz w:val="18"/>
        <w:szCs w:val="18"/>
      </w:rPr>
      <w:t xml:space="preserve">Credenciamento: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9ECAB" w14:textId="30D8D4CD" w:rsidR="00A67AC3" w:rsidRDefault="001E31DB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2049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7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44496141">
    <w:abstractNumId w:val="2"/>
  </w:num>
  <w:num w:numId="2" w16cid:durableId="847137081">
    <w:abstractNumId w:val="11"/>
  </w:num>
  <w:num w:numId="3" w16cid:durableId="1418360447">
    <w:abstractNumId w:val="8"/>
  </w:num>
  <w:num w:numId="4" w16cid:durableId="1894462876">
    <w:abstractNumId w:val="26"/>
  </w:num>
  <w:num w:numId="5" w16cid:durableId="992565327">
    <w:abstractNumId w:val="24"/>
  </w:num>
  <w:num w:numId="6" w16cid:durableId="175967801">
    <w:abstractNumId w:val="3"/>
  </w:num>
  <w:num w:numId="7" w16cid:durableId="418332366">
    <w:abstractNumId w:val="27"/>
  </w:num>
  <w:num w:numId="8" w16cid:durableId="1100838509">
    <w:abstractNumId w:val="1"/>
  </w:num>
  <w:num w:numId="9" w16cid:durableId="69621737">
    <w:abstractNumId w:val="13"/>
  </w:num>
  <w:num w:numId="10" w16cid:durableId="771359904">
    <w:abstractNumId w:val="19"/>
  </w:num>
  <w:num w:numId="11" w16cid:durableId="1859999030">
    <w:abstractNumId w:val="29"/>
  </w:num>
  <w:num w:numId="12" w16cid:durableId="655719495">
    <w:abstractNumId w:val="17"/>
  </w:num>
  <w:num w:numId="13" w16cid:durableId="2104374218">
    <w:abstractNumId w:val="22"/>
  </w:num>
  <w:num w:numId="14" w16cid:durableId="1822426404">
    <w:abstractNumId w:val="21"/>
  </w:num>
  <w:num w:numId="15" w16cid:durableId="1585451374">
    <w:abstractNumId w:val="28"/>
  </w:num>
  <w:num w:numId="16" w16cid:durableId="158271270">
    <w:abstractNumId w:val="5"/>
  </w:num>
  <w:num w:numId="17" w16cid:durableId="1058748714">
    <w:abstractNumId w:val="16"/>
  </w:num>
  <w:num w:numId="18" w16cid:durableId="1082534224">
    <w:abstractNumId w:val="12"/>
  </w:num>
  <w:num w:numId="19" w16cid:durableId="2037121854">
    <w:abstractNumId w:val="15"/>
  </w:num>
  <w:num w:numId="20" w16cid:durableId="840124136">
    <w:abstractNumId w:val="14"/>
  </w:num>
  <w:num w:numId="21" w16cid:durableId="1711877083">
    <w:abstractNumId w:val="7"/>
  </w:num>
  <w:num w:numId="22" w16cid:durableId="1922592581">
    <w:abstractNumId w:val="30"/>
  </w:num>
  <w:num w:numId="23" w16cid:durableId="1653176852">
    <w:abstractNumId w:val="4"/>
  </w:num>
  <w:num w:numId="24" w16cid:durableId="879778533">
    <w:abstractNumId w:val="0"/>
  </w:num>
  <w:num w:numId="25" w16cid:durableId="1329795975">
    <w:abstractNumId w:val="18"/>
  </w:num>
  <w:num w:numId="26" w16cid:durableId="174659286">
    <w:abstractNumId w:val="9"/>
  </w:num>
  <w:num w:numId="27" w16cid:durableId="1924414616">
    <w:abstractNumId w:val="6"/>
  </w:num>
  <w:num w:numId="28" w16cid:durableId="1559126177">
    <w:abstractNumId w:val="23"/>
  </w:num>
  <w:num w:numId="29" w16cid:durableId="82726905">
    <w:abstractNumId w:val="25"/>
  </w:num>
  <w:num w:numId="30" w16cid:durableId="1106004142">
    <w:abstractNumId w:val="10"/>
  </w:num>
  <w:num w:numId="31" w16cid:durableId="12651871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4CD4"/>
    <w:rsid w:val="00065303"/>
    <w:rsid w:val="00067722"/>
    <w:rsid w:val="0008395F"/>
    <w:rsid w:val="000B48FE"/>
    <w:rsid w:val="000B7AEF"/>
    <w:rsid w:val="000D6398"/>
    <w:rsid w:val="000E34F4"/>
    <w:rsid w:val="000F5E91"/>
    <w:rsid w:val="0010608C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31DB"/>
    <w:rsid w:val="001E5A6F"/>
    <w:rsid w:val="00240D88"/>
    <w:rsid w:val="0024287C"/>
    <w:rsid w:val="00250067"/>
    <w:rsid w:val="00257EDF"/>
    <w:rsid w:val="00265DDB"/>
    <w:rsid w:val="00266668"/>
    <w:rsid w:val="00267BA3"/>
    <w:rsid w:val="0027623D"/>
    <w:rsid w:val="002763B2"/>
    <w:rsid w:val="002768FB"/>
    <w:rsid w:val="00281C58"/>
    <w:rsid w:val="00282FC6"/>
    <w:rsid w:val="00290431"/>
    <w:rsid w:val="002A4414"/>
    <w:rsid w:val="002B3776"/>
    <w:rsid w:val="002B4B59"/>
    <w:rsid w:val="002B7C82"/>
    <w:rsid w:val="00306079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32748"/>
    <w:rsid w:val="00464808"/>
    <w:rsid w:val="00494E84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27E6D"/>
    <w:rsid w:val="0053226C"/>
    <w:rsid w:val="005640A3"/>
    <w:rsid w:val="00582D13"/>
    <w:rsid w:val="00584056"/>
    <w:rsid w:val="005B7888"/>
    <w:rsid w:val="005C4FDF"/>
    <w:rsid w:val="005D1886"/>
    <w:rsid w:val="005F10B7"/>
    <w:rsid w:val="0061306B"/>
    <w:rsid w:val="00621CAD"/>
    <w:rsid w:val="00635C14"/>
    <w:rsid w:val="00641CAF"/>
    <w:rsid w:val="0064530E"/>
    <w:rsid w:val="006516E2"/>
    <w:rsid w:val="00672C4E"/>
    <w:rsid w:val="00687AE5"/>
    <w:rsid w:val="006A7B26"/>
    <w:rsid w:val="006B12B3"/>
    <w:rsid w:val="006B1676"/>
    <w:rsid w:val="006F2ABC"/>
    <w:rsid w:val="00703E62"/>
    <w:rsid w:val="00715D6F"/>
    <w:rsid w:val="00734D66"/>
    <w:rsid w:val="00746A22"/>
    <w:rsid w:val="007517C8"/>
    <w:rsid w:val="0075280B"/>
    <w:rsid w:val="00761017"/>
    <w:rsid w:val="00780D5D"/>
    <w:rsid w:val="00794370"/>
    <w:rsid w:val="007A4DC0"/>
    <w:rsid w:val="007B0CAA"/>
    <w:rsid w:val="007B74FB"/>
    <w:rsid w:val="007F3E8A"/>
    <w:rsid w:val="00814CFF"/>
    <w:rsid w:val="00820C3A"/>
    <w:rsid w:val="00826E5C"/>
    <w:rsid w:val="00831D4F"/>
    <w:rsid w:val="008320FB"/>
    <w:rsid w:val="00834EA0"/>
    <w:rsid w:val="008508F0"/>
    <w:rsid w:val="0086481D"/>
    <w:rsid w:val="008A297A"/>
    <w:rsid w:val="008B218D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52725"/>
    <w:rsid w:val="00A67AC3"/>
    <w:rsid w:val="00A67B19"/>
    <w:rsid w:val="00A74A0E"/>
    <w:rsid w:val="00A938A9"/>
    <w:rsid w:val="00AA36C7"/>
    <w:rsid w:val="00AB7C5C"/>
    <w:rsid w:val="00AC6669"/>
    <w:rsid w:val="00B0730F"/>
    <w:rsid w:val="00B3243C"/>
    <w:rsid w:val="00B60599"/>
    <w:rsid w:val="00B70981"/>
    <w:rsid w:val="00B8176B"/>
    <w:rsid w:val="00BB4E3F"/>
    <w:rsid w:val="00BB50D7"/>
    <w:rsid w:val="00BC0BA0"/>
    <w:rsid w:val="00BC2A82"/>
    <w:rsid w:val="00BC64F8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D0521"/>
    <w:rsid w:val="00CD5C94"/>
    <w:rsid w:val="00CE55AE"/>
    <w:rsid w:val="00CE68BB"/>
    <w:rsid w:val="00CF23BC"/>
    <w:rsid w:val="00D034A2"/>
    <w:rsid w:val="00D03F13"/>
    <w:rsid w:val="00D37C7A"/>
    <w:rsid w:val="00D45DBE"/>
    <w:rsid w:val="00D61461"/>
    <w:rsid w:val="00D710EB"/>
    <w:rsid w:val="00D72AD3"/>
    <w:rsid w:val="00D72F5F"/>
    <w:rsid w:val="00D8578B"/>
    <w:rsid w:val="00DA1A70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0604"/>
    <w:rsid w:val="00E52623"/>
    <w:rsid w:val="00E62870"/>
    <w:rsid w:val="00E63476"/>
    <w:rsid w:val="00E93712"/>
    <w:rsid w:val="00E944B9"/>
    <w:rsid w:val="00EC326A"/>
    <w:rsid w:val="00ED4C93"/>
    <w:rsid w:val="00EF3F95"/>
    <w:rsid w:val="00F14E6D"/>
    <w:rsid w:val="00F17220"/>
    <w:rsid w:val="00F20FAD"/>
    <w:rsid w:val="00F2333F"/>
    <w:rsid w:val="00F2797A"/>
    <w:rsid w:val="00F42807"/>
    <w:rsid w:val="00F47301"/>
    <w:rsid w:val="00F47E85"/>
    <w:rsid w:val="00F55B26"/>
    <w:rsid w:val="00F80FA6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33A3C-CAEB-44D6-982A-97F1B807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2767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2024-09-17T00:28:00Z</dcterms:created>
  <dcterms:modified xsi:type="dcterms:W3CDTF">2024-09-17T00:28:00Z</dcterms:modified>
</cp:coreProperties>
</file>